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Stevenson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Holley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97,675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3,181,124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represents shares automatically withheld upon the vesting of 250,000 restricted shares of common stock on June 6, 2026 to cover required tax withholding.</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fair market value of HLLY common stock used for purposes of calculating the number of shares to be withheld was the closing price of HLLY common stock as reported on June 5, 2026, the last trading day prior to the vesting.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Sarah Apple, Attorney-In-</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06/09/2026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Matthew J. Stevenson</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710" TargetMode="External"/><Relationship Id="rId14"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2026-06-09T18:57:30Z</dcterms:created>
  <dcterms:modified xsi:type="dcterms:W3CDTF">2026-06-09T18:57:30Z</dcterms:modified>
</cp:coreProperties>
</file>